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70" w:type="dxa"/>
        <w:tblInd w:w="-1139" w:type="dxa"/>
        <w:tblCellMar>
          <w:left w:w="70" w:type="dxa"/>
          <w:right w:w="70" w:type="dxa"/>
        </w:tblCellMar>
        <w:tblLook w:val="04A0" w:firstRow="1" w:lastRow="0" w:firstColumn="1" w:lastColumn="0" w:noHBand="0" w:noVBand="1"/>
      </w:tblPr>
      <w:tblGrid>
        <w:gridCol w:w="902"/>
        <w:gridCol w:w="1591"/>
        <w:gridCol w:w="5650"/>
        <w:gridCol w:w="6237"/>
        <w:gridCol w:w="1239"/>
        <w:gridCol w:w="714"/>
      </w:tblGrid>
      <w:tr w:rsidR="00754322" w:rsidRPr="00754322" w:rsidTr="00754322">
        <w:trPr>
          <w:trHeight w:val="300"/>
        </w:trPr>
        <w:tc>
          <w:tcPr>
            <w:tcW w:w="839"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b/>
                <w:bCs/>
                <w:color w:val="000000"/>
                <w:sz w:val="24"/>
                <w:lang w:eastAsia="nb-NO"/>
              </w:rPr>
            </w:pPr>
            <w:r w:rsidRPr="00754322">
              <w:rPr>
                <w:rFonts w:ascii="Calibri" w:eastAsia="Times New Roman" w:hAnsi="Calibri" w:cs="Calibri"/>
                <w:b/>
                <w:bCs/>
                <w:color w:val="000000"/>
                <w:sz w:val="24"/>
                <w:lang w:eastAsia="nb-NO"/>
              </w:rPr>
              <w:t>Endring nr.</w:t>
            </w:r>
          </w:p>
        </w:tc>
        <w:tc>
          <w:tcPr>
            <w:tcW w:w="1591" w:type="dxa"/>
            <w:tcBorders>
              <w:top w:val="single" w:sz="4" w:space="0" w:color="auto"/>
              <w:left w:val="nil"/>
              <w:bottom w:val="single" w:sz="18"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b/>
                <w:bCs/>
                <w:color w:val="000000"/>
                <w:sz w:val="24"/>
                <w:lang w:eastAsia="nb-NO"/>
              </w:rPr>
            </w:pPr>
            <w:r w:rsidRPr="00754322">
              <w:rPr>
                <w:rFonts w:ascii="Calibri" w:eastAsia="Times New Roman" w:hAnsi="Calibri" w:cs="Calibri"/>
                <w:b/>
                <w:bCs/>
                <w:color w:val="000000"/>
                <w:sz w:val="24"/>
                <w:lang w:eastAsia="nb-NO"/>
              </w:rPr>
              <w:t>Uttalelse</w:t>
            </w:r>
          </w:p>
        </w:tc>
        <w:tc>
          <w:tcPr>
            <w:tcW w:w="5650" w:type="dxa"/>
            <w:tcBorders>
              <w:top w:val="single" w:sz="4" w:space="0" w:color="auto"/>
              <w:left w:val="nil"/>
              <w:bottom w:val="single" w:sz="18"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b/>
                <w:bCs/>
                <w:color w:val="000000"/>
                <w:sz w:val="24"/>
                <w:lang w:eastAsia="nb-NO"/>
              </w:rPr>
            </w:pPr>
            <w:r w:rsidRPr="00754322">
              <w:rPr>
                <w:rFonts w:ascii="Calibri" w:eastAsia="Times New Roman" w:hAnsi="Calibri" w:cs="Calibri"/>
                <w:b/>
                <w:bCs/>
                <w:color w:val="000000"/>
                <w:sz w:val="24"/>
                <w:lang w:eastAsia="nb-NO"/>
              </w:rPr>
              <w:t>Gammel tekst</w:t>
            </w:r>
          </w:p>
        </w:tc>
        <w:tc>
          <w:tcPr>
            <w:tcW w:w="6237" w:type="dxa"/>
            <w:tcBorders>
              <w:top w:val="single" w:sz="4" w:space="0" w:color="auto"/>
              <w:left w:val="nil"/>
              <w:bottom w:val="single" w:sz="18"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b/>
                <w:bCs/>
                <w:color w:val="000000"/>
                <w:sz w:val="24"/>
                <w:lang w:eastAsia="nb-NO"/>
              </w:rPr>
            </w:pPr>
            <w:r w:rsidRPr="00754322">
              <w:rPr>
                <w:rFonts w:ascii="Calibri" w:eastAsia="Times New Roman" w:hAnsi="Calibri" w:cs="Calibri"/>
                <w:b/>
                <w:bCs/>
                <w:color w:val="000000"/>
                <w:sz w:val="24"/>
                <w:lang w:eastAsia="nb-NO"/>
              </w:rPr>
              <w:t>Ny tekst</w:t>
            </w:r>
          </w:p>
        </w:tc>
        <w:tc>
          <w:tcPr>
            <w:tcW w:w="1239" w:type="dxa"/>
            <w:tcBorders>
              <w:top w:val="single" w:sz="4" w:space="0" w:color="auto"/>
              <w:left w:val="nil"/>
              <w:bottom w:val="single" w:sz="18"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b/>
                <w:bCs/>
                <w:color w:val="000000"/>
                <w:sz w:val="24"/>
                <w:lang w:eastAsia="nb-NO"/>
              </w:rPr>
            </w:pPr>
            <w:r w:rsidRPr="00754322">
              <w:rPr>
                <w:rFonts w:ascii="Calibri" w:eastAsia="Times New Roman" w:hAnsi="Calibri" w:cs="Calibri"/>
                <w:b/>
                <w:bCs/>
                <w:color w:val="000000"/>
                <w:sz w:val="24"/>
                <w:lang w:eastAsia="nb-NO"/>
              </w:rPr>
              <w:t xml:space="preserve">Endring </w:t>
            </w:r>
          </w:p>
        </w:tc>
        <w:tc>
          <w:tcPr>
            <w:tcW w:w="714" w:type="dxa"/>
            <w:tcBorders>
              <w:top w:val="single" w:sz="4" w:space="0" w:color="auto"/>
              <w:left w:val="nil"/>
              <w:bottom w:val="single" w:sz="18"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b/>
                <w:bCs/>
                <w:color w:val="000000"/>
                <w:sz w:val="24"/>
                <w:lang w:eastAsia="nb-NO"/>
              </w:rPr>
            </w:pPr>
            <w:r w:rsidRPr="00754322">
              <w:rPr>
                <w:rFonts w:ascii="Calibri" w:eastAsia="Times New Roman" w:hAnsi="Calibri" w:cs="Calibri"/>
                <w:b/>
                <w:bCs/>
                <w:color w:val="000000"/>
                <w:sz w:val="24"/>
                <w:lang w:eastAsia="nb-NO"/>
              </w:rPr>
              <w:t>Linje</w:t>
            </w:r>
          </w:p>
        </w:tc>
      </w:tr>
      <w:tr w:rsidR="00754322" w:rsidRPr="00754322" w:rsidTr="00754322">
        <w:trPr>
          <w:trHeight w:val="300"/>
        </w:trPr>
        <w:tc>
          <w:tcPr>
            <w:tcW w:w="839"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xml:space="preserve">1. </w:t>
            </w:r>
          </w:p>
        </w:tc>
        <w:tc>
          <w:tcPr>
            <w:tcW w:w="1591" w:type="dxa"/>
            <w:tcBorders>
              <w:top w:val="single" w:sz="18" w:space="0" w:color="auto"/>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Innledning</w:t>
            </w:r>
          </w:p>
        </w:tc>
        <w:tc>
          <w:tcPr>
            <w:tcW w:w="5650" w:type="dxa"/>
            <w:tcBorders>
              <w:top w:val="single" w:sz="18" w:space="0" w:color="auto"/>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w:t>
            </w:r>
          </w:p>
        </w:tc>
        <w:tc>
          <w:tcPr>
            <w:tcW w:w="6237" w:type="dxa"/>
            <w:tcBorders>
              <w:top w:val="single" w:sz="18" w:space="0" w:color="auto"/>
              <w:left w:val="nil"/>
              <w:bottom w:val="single" w:sz="4" w:space="0" w:color="auto"/>
              <w:right w:val="single" w:sz="4" w:space="0" w:color="auto"/>
            </w:tcBorders>
            <w:shd w:val="clear" w:color="auto" w:fill="auto"/>
            <w:noWrap/>
            <w:vAlign w:val="center"/>
            <w:hideMark/>
          </w:tcPr>
          <w:p w:rsidR="00754322" w:rsidRPr="00754322" w:rsidRDefault="00754322" w:rsidP="00754322">
            <w:pPr>
              <w:spacing w:after="0" w:line="240" w:lineRule="auto"/>
              <w:rPr>
                <w:rFonts w:ascii="Arial" w:eastAsia="Times New Roman" w:hAnsi="Arial" w:cs="Arial"/>
                <w:color w:val="000000"/>
                <w:sz w:val="24"/>
                <w:szCs w:val="24"/>
                <w:lang w:eastAsia="nb-NO"/>
              </w:rPr>
            </w:pPr>
            <w:r w:rsidRPr="00754322">
              <w:rPr>
                <w:rFonts w:ascii="Arial" w:eastAsia="Georgia" w:hAnsi="Arial" w:cs="Arial"/>
                <w:color w:val="000000"/>
                <w:sz w:val="24"/>
                <w:szCs w:val="24"/>
                <w:lang w:eastAsia="nb-NO"/>
              </w:rPr>
              <w:t>#</w:t>
            </w:r>
            <w:proofErr w:type="spellStart"/>
            <w:r w:rsidRPr="00754322">
              <w:rPr>
                <w:rFonts w:ascii="Arial" w:eastAsia="Georgia" w:hAnsi="Arial" w:cs="Arial"/>
                <w:color w:val="000000"/>
                <w:sz w:val="24"/>
                <w:szCs w:val="24"/>
                <w:lang w:eastAsia="nb-NO"/>
              </w:rPr>
              <w:t>Metoo</w:t>
            </w:r>
            <w:proofErr w:type="spellEnd"/>
            <w:r w:rsidRPr="00754322">
              <w:rPr>
                <w:rFonts w:ascii="Arial" w:eastAsia="Georgia" w:hAnsi="Arial" w:cs="Arial"/>
                <w:color w:val="000000"/>
                <w:sz w:val="24"/>
                <w:szCs w:val="24"/>
                <w:lang w:eastAsia="nb-NO"/>
              </w:rPr>
              <w:t xml:space="preserve"> har vist oss det mange av oss visste fra før av. Seksuell trakassering er et stort samfunnsproblem. Det betyr at det og skjer i AUF. I en organisasjon hvor maktforskjellene mellom folk kan være store er det spesielt</w:t>
            </w:r>
            <w:bookmarkStart w:id="0" w:name="_GoBack"/>
            <w:bookmarkEnd w:id="0"/>
            <w:r w:rsidRPr="00754322">
              <w:rPr>
                <w:rFonts w:ascii="Arial" w:eastAsia="Georgia" w:hAnsi="Arial" w:cs="Arial"/>
                <w:color w:val="000000"/>
                <w:sz w:val="24"/>
                <w:szCs w:val="24"/>
                <w:lang w:eastAsia="nb-NO"/>
              </w:rPr>
              <w:t xml:space="preserve"> viktig at vi fokusere på at seksuell trakassering ikke skal skje. Det er et ansvar alle medlemmer i AUF har, spesielt de med tillitsverv.</w:t>
            </w:r>
          </w:p>
        </w:tc>
        <w:tc>
          <w:tcPr>
            <w:tcW w:w="1239" w:type="dxa"/>
            <w:tcBorders>
              <w:top w:val="single" w:sz="18" w:space="0" w:color="auto"/>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Tillegg</w:t>
            </w:r>
          </w:p>
        </w:tc>
        <w:tc>
          <w:tcPr>
            <w:tcW w:w="714" w:type="dxa"/>
            <w:tcBorders>
              <w:top w:val="single" w:sz="18" w:space="0" w:color="auto"/>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26-30</w:t>
            </w:r>
          </w:p>
        </w:tc>
      </w:tr>
      <w:tr w:rsidR="00754322" w:rsidRPr="00754322" w:rsidTr="00754322">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xml:space="preserve">2. </w:t>
            </w:r>
          </w:p>
        </w:tc>
        <w:tc>
          <w:tcPr>
            <w:tcW w:w="1591"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Innledning</w:t>
            </w:r>
          </w:p>
        </w:tc>
        <w:tc>
          <w:tcPr>
            <w:tcW w:w="5650" w:type="dxa"/>
            <w:tcBorders>
              <w:top w:val="nil"/>
              <w:left w:val="nil"/>
              <w:bottom w:val="single" w:sz="4" w:space="0" w:color="auto"/>
              <w:right w:val="single" w:sz="4" w:space="0" w:color="auto"/>
            </w:tcBorders>
            <w:shd w:val="clear" w:color="auto" w:fill="auto"/>
            <w:noWrap/>
            <w:vAlign w:val="center"/>
            <w:hideMark/>
          </w:tcPr>
          <w:p w:rsidR="00754322" w:rsidRPr="00754322" w:rsidRDefault="00754322" w:rsidP="00754322">
            <w:pPr>
              <w:spacing w:after="0" w:line="240" w:lineRule="auto"/>
              <w:rPr>
                <w:rFonts w:ascii="Arial" w:eastAsia="Times New Roman" w:hAnsi="Arial" w:cs="Arial"/>
                <w:color w:val="000000"/>
                <w:sz w:val="24"/>
                <w:szCs w:val="24"/>
                <w:lang w:eastAsia="nb-NO"/>
              </w:rPr>
            </w:pPr>
            <w:r w:rsidRPr="00754322">
              <w:rPr>
                <w:rFonts w:ascii="Arial" w:eastAsia="Georgia" w:hAnsi="Arial" w:cs="Arial"/>
                <w:color w:val="000000"/>
                <w:sz w:val="24"/>
                <w:szCs w:val="24"/>
                <w:lang w:eastAsia="nb-NO"/>
              </w:rPr>
              <w:t xml:space="preserve">Etter valgnederlaget i 2017 er det nå nødvendig å bidra til ny politikk for AUF og Arbeiderpartiet. Vi ønsker derfor å øke fokuset i skoleringene til å omhandle utfordringer i dagens samfunn, og være en pådriver for nye løsninger. For at vi skal oppnå dette må vi løse utfordringene rundt å aktivisere medlemmer i lokallagene. Vi må jobbe med hvordan vi gjennomfører møter, hvordan vi kommuniserer med medlemmene og hvordan vi skolerer våre medlemmer. Løser vi disse utfordringene gir vi medlemmene reel mulighet til å bidra til vårt parti. </w:t>
            </w:r>
          </w:p>
        </w:tc>
        <w:tc>
          <w:tcPr>
            <w:tcW w:w="6237"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Arial" w:eastAsia="Times New Roman" w:hAnsi="Arial" w:cs="Arial"/>
                <w:color w:val="000000"/>
                <w:sz w:val="24"/>
                <w:szCs w:val="24"/>
                <w:lang w:eastAsia="nb-NO"/>
              </w:rPr>
            </w:pPr>
            <w:r w:rsidRPr="00754322">
              <w:rPr>
                <w:rFonts w:ascii="Arial" w:eastAsia="Times New Roman" w:hAnsi="Arial" w:cs="Arial"/>
                <w:color w:val="000000"/>
                <w:sz w:val="24"/>
                <w:szCs w:val="24"/>
                <w:lang w:eastAsia="nb-NO"/>
              </w:rPr>
              <w:t>2017 ga oss et valgnederlag og fire nye år med Frp og Høyre i front. På ny året valgte og Venstre å gå inn i regjering. Det betyr mer privatisering og mer usosialpolitikk. Vi skal være en klar motpol. Vi skal jobbe for nye løsninger og ta politikken i en mer sosialistisk og feministisk rettening. For å oppnå dette er det viktig å ha en aktiv medlemsbase. Da er fokus på aktive lokallag essensielt</w:t>
            </w:r>
          </w:p>
        </w:tc>
        <w:tc>
          <w:tcPr>
            <w:tcW w:w="1239"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Endring</w:t>
            </w:r>
          </w:p>
        </w:tc>
        <w:tc>
          <w:tcPr>
            <w:tcW w:w="714"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34-38</w:t>
            </w:r>
          </w:p>
        </w:tc>
      </w:tr>
      <w:tr w:rsidR="00754322" w:rsidRPr="00754322" w:rsidTr="00754322">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xml:space="preserve">3. </w:t>
            </w:r>
          </w:p>
        </w:tc>
        <w:tc>
          <w:tcPr>
            <w:tcW w:w="1591"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Våre mål</w:t>
            </w:r>
          </w:p>
        </w:tc>
        <w:tc>
          <w:tcPr>
            <w:tcW w:w="5650"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Arial" w:eastAsia="Times New Roman" w:hAnsi="Arial" w:cs="Arial"/>
                <w:color w:val="000000"/>
                <w:sz w:val="24"/>
                <w:szCs w:val="24"/>
                <w:lang w:eastAsia="nb-NO"/>
              </w:rPr>
            </w:pPr>
            <w:r w:rsidRPr="00754322">
              <w:rPr>
                <w:rFonts w:ascii="Arial" w:eastAsia="Times New Roman" w:hAnsi="Arial" w:cs="Arial"/>
                <w:color w:val="000000"/>
                <w:sz w:val="24"/>
                <w:szCs w:val="24"/>
                <w:lang w:eastAsia="nb-NO"/>
              </w:rPr>
              <w:t xml:space="preserve">AUF er 90 % sosialt og 10 % politikk. </w:t>
            </w:r>
          </w:p>
        </w:tc>
        <w:tc>
          <w:tcPr>
            <w:tcW w:w="6237"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w:t>
            </w:r>
          </w:p>
        </w:tc>
        <w:tc>
          <w:tcPr>
            <w:tcW w:w="1239"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Stryke</w:t>
            </w:r>
          </w:p>
        </w:tc>
        <w:tc>
          <w:tcPr>
            <w:tcW w:w="714"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jc w:val="right"/>
              <w:rPr>
                <w:rFonts w:ascii="Calibri" w:eastAsia="Times New Roman" w:hAnsi="Calibri" w:cs="Calibri"/>
                <w:color w:val="000000"/>
                <w:lang w:eastAsia="nb-NO"/>
              </w:rPr>
            </w:pPr>
            <w:r w:rsidRPr="00754322">
              <w:rPr>
                <w:rFonts w:ascii="Calibri" w:eastAsia="Times New Roman" w:hAnsi="Calibri" w:cs="Calibri"/>
                <w:color w:val="000000"/>
                <w:lang w:eastAsia="nb-NO"/>
              </w:rPr>
              <w:t>85</w:t>
            </w:r>
          </w:p>
        </w:tc>
      </w:tr>
      <w:tr w:rsidR="00754322" w:rsidRPr="00754322" w:rsidTr="00754322">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xml:space="preserve">4. </w:t>
            </w:r>
          </w:p>
        </w:tc>
        <w:tc>
          <w:tcPr>
            <w:tcW w:w="1591"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Våre mål</w:t>
            </w:r>
          </w:p>
        </w:tc>
        <w:tc>
          <w:tcPr>
            <w:tcW w:w="5650"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jc w:val="right"/>
              <w:rPr>
                <w:rFonts w:ascii="Calibri" w:eastAsia="Times New Roman" w:hAnsi="Calibri" w:cs="Calibri"/>
                <w:color w:val="000000"/>
                <w:lang w:eastAsia="nb-NO"/>
              </w:rPr>
            </w:pPr>
            <w:r w:rsidRPr="00754322">
              <w:rPr>
                <w:rFonts w:ascii="Calibri" w:eastAsia="Times New Roman" w:hAnsi="Calibri" w:cs="Calibri"/>
                <w:color w:val="000000"/>
                <w:lang w:eastAsia="nb-NO"/>
              </w:rPr>
              <w:t>800</w:t>
            </w:r>
          </w:p>
        </w:tc>
        <w:tc>
          <w:tcPr>
            <w:tcW w:w="6237"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jc w:val="right"/>
              <w:rPr>
                <w:rFonts w:ascii="Calibri" w:eastAsia="Times New Roman" w:hAnsi="Calibri" w:cs="Calibri"/>
                <w:color w:val="000000"/>
                <w:lang w:eastAsia="nb-NO"/>
              </w:rPr>
            </w:pPr>
            <w:r w:rsidRPr="00754322">
              <w:rPr>
                <w:rFonts w:ascii="Calibri" w:eastAsia="Times New Roman" w:hAnsi="Calibri" w:cs="Calibri"/>
                <w:color w:val="000000"/>
                <w:lang w:eastAsia="nb-NO"/>
              </w:rPr>
              <w:t>750</w:t>
            </w:r>
          </w:p>
        </w:tc>
        <w:tc>
          <w:tcPr>
            <w:tcW w:w="1239"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Mål om medlemmer</w:t>
            </w:r>
          </w:p>
        </w:tc>
        <w:tc>
          <w:tcPr>
            <w:tcW w:w="714"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jc w:val="right"/>
              <w:rPr>
                <w:rFonts w:ascii="Calibri" w:eastAsia="Times New Roman" w:hAnsi="Calibri" w:cs="Calibri"/>
                <w:color w:val="000000"/>
                <w:lang w:eastAsia="nb-NO"/>
              </w:rPr>
            </w:pPr>
            <w:r w:rsidRPr="00754322">
              <w:rPr>
                <w:rFonts w:ascii="Calibri" w:eastAsia="Times New Roman" w:hAnsi="Calibri" w:cs="Calibri"/>
                <w:color w:val="000000"/>
                <w:lang w:eastAsia="nb-NO"/>
              </w:rPr>
              <w:t>94</w:t>
            </w:r>
          </w:p>
        </w:tc>
      </w:tr>
      <w:tr w:rsidR="00754322" w:rsidRPr="00754322" w:rsidTr="00754322">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xml:space="preserve">5. </w:t>
            </w:r>
          </w:p>
        </w:tc>
        <w:tc>
          <w:tcPr>
            <w:tcW w:w="1591"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Fylkesstyrets ansvarsområder</w:t>
            </w:r>
          </w:p>
        </w:tc>
        <w:tc>
          <w:tcPr>
            <w:tcW w:w="5650"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w:t>
            </w:r>
          </w:p>
        </w:tc>
        <w:tc>
          <w:tcPr>
            <w:tcW w:w="6237" w:type="dxa"/>
            <w:tcBorders>
              <w:top w:val="nil"/>
              <w:left w:val="nil"/>
              <w:bottom w:val="single" w:sz="4" w:space="0" w:color="auto"/>
              <w:right w:val="single" w:sz="4" w:space="0" w:color="auto"/>
            </w:tcBorders>
            <w:shd w:val="clear" w:color="auto" w:fill="auto"/>
            <w:noWrap/>
            <w:vAlign w:val="center"/>
            <w:hideMark/>
          </w:tcPr>
          <w:p w:rsidR="00754322" w:rsidRPr="00754322" w:rsidRDefault="00754322" w:rsidP="00754322">
            <w:pPr>
              <w:spacing w:after="0" w:line="240" w:lineRule="auto"/>
              <w:rPr>
                <w:rFonts w:ascii="Calibri" w:eastAsia="Times New Roman" w:hAnsi="Calibri" w:cs="Calibri"/>
                <w:color w:val="000000"/>
                <w:sz w:val="24"/>
                <w:szCs w:val="24"/>
                <w:lang w:eastAsia="nb-NO"/>
              </w:rPr>
            </w:pPr>
            <w:r w:rsidRPr="00754322">
              <w:rPr>
                <w:rFonts w:ascii="Calibri" w:eastAsia="Times New Roman" w:hAnsi="Calibri" w:cs="Calibri"/>
                <w:color w:val="000000"/>
                <w:sz w:val="24"/>
                <w:szCs w:val="24"/>
                <w:lang w:eastAsia="nb-NO"/>
              </w:rPr>
              <w:t>Fylkesstyret velger og en jente til å ha ansvar for jentesamlingene.</w:t>
            </w:r>
          </w:p>
        </w:tc>
        <w:tc>
          <w:tcPr>
            <w:tcW w:w="1239"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Tillegg</w:t>
            </w:r>
          </w:p>
        </w:tc>
        <w:tc>
          <w:tcPr>
            <w:tcW w:w="714"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jc w:val="right"/>
              <w:rPr>
                <w:rFonts w:ascii="Calibri" w:eastAsia="Times New Roman" w:hAnsi="Calibri" w:cs="Calibri"/>
                <w:color w:val="000000"/>
                <w:lang w:eastAsia="nb-NO"/>
              </w:rPr>
            </w:pPr>
            <w:r w:rsidRPr="00754322">
              <w:rPr>
                <w:rFonts w:ascii="Calibri" w:eastAsia="Times New Roman" w:hAnsi="Calibri" w:cs="Calibri"/>
                <w:color w:val="000000"/>
                <w:lang w:eastAsia="nb-NO"/>
              </w:rPr>
              <w:t>193</w:t>
            </w:r>
          </w:p>
        </w:tc>
      </w:tr>
      <w:tr w:rsidR="00754322" w:rsidRPr="00754322" w:rsidTr="00754322">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xml:space="preserve">6. </w:t>
            </w:r>
          </w:p>
        </w:tc>
        <w:tc>
          <w:tcPr>
            <w:tcW w:w="1591"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Samarbeid i Nord</w:t>
            </w:r>
          </w:p>
        </w:tc>
        <w:tc>
          <w:tcPr>
            <w:tcW w:w="5650" w:type="dxa"/>
            <w:tcBorders>
              <w:top w:val="nil"/>
              <w:left w:val="nil"/>
              <w:bottom w:val="single" w:sz="4" w:space="0" w:color="auto"/>
              <w:right w:val="single" w:sz="4" w:space="0" w:color="auto"/>
            </w:tcBorders>
            <w:shd w:val="clear" w:color="auto" w:fill="auto"/>
            <w:noWrap/>
            <w:vAlign w:val="center"/>
            <w:hideMark/>
          </w:tcPr>
          <w:p w:rsidR="00754322" w:rsidRPr="00754322" w:rsidRDefault="00754322" w:rsidP="00754322">
            <w:pPr>
              <w:spacing w:after="0" w:line="240" w:lineRule="auto"/>
              <w:ind w:firstLineChars="300" w:firstLine="570"/>
              <w:rPr>
                <w:rFonts w:ascii="Arial" w:eastAsia="Times New Roman" w:hAnsi="Arial" w:cs="Arial"/>
                <w:color w:val="000000"/>
                <w:sz w:val="19"/>
                <w:szCs w:val="19"/>
                <w:lang w:eastAsia="nb-NO"/>
              </w:rPr>
            </w:pPr>
            <w:r w:rsidRPr="00754322">
              <w:rPr>
                <w:rFonts w:ascii="Arial" w:eastAsia="Times New Roman" w:hAnsi="Arial" w:cs="Arial"/>
                <w:color w:val="000000"/>
                <w:sz w:val="19"/>
                <w:szCs w:val="19"/>
                <w:lang w:eastAsia="nb-NO"/>
              </w:rPr>
              <w:t xml:space="preserve">Som Espen Barth Eide sier, så er Nord-Norge ikke lenger et perifert </w:t>
            </w:r>
            <w:proofErr w:type="spellStart"/>
            <w:r w:rsidRPr="00754322">
              <w:rPr>
                <w:rFonts w:ascii="Arial" w:eastAsia="Times New Roman" w:hAnsi="Arial" w:cs="Arial"/>
                <w:color w:val="000000"/>
                <w:sz w:val="19"/>
                <w:szCs w:val="19"/>
                <w:lang w:eastAsia="nb-NO"/>
              </w:rPr>
              <w:t>utkantsstrøk</w:t>
            </w:r>
            <w:proofErr w:type="spellEnd"/>
            <w:r w:rsidRPr="00754322">
              <w:rPr>
                <w:rFonts w:ascii="Arial" w:eastAsia="Times New Roman" w:hAnsi="Arial" w:cs="Arial"/>
                <w:color w:val="000000"/>
                <w:sz w:val="19"/>
                <w:szCs w:val="19"/>
                <w:lang w:eastAsia="nb-NO"/>
              </w:rPr>
              <w:t xml:space="preserve">. Vi ønsker derfor at AUF-lagene i Nord-Norge skal ha et godt samarbeid. I nord er det mange felles utfordringer som det vil lønne seg å løse i fellesskap. Organisasjonen tjener på at man i nord har felles arrangementer, skaper felles politikk og i flere saker snakker med én felles </w:t>
            </w:r>
            <w:r w:rsidRPr="00754322">
              <w:rPr>
                <w:rFonts w:ascii="Arial" w:eastAsia="Times New Roman" w:hAnsi="Arial" w:cs="Arial"/>
                <w:color w:val="000000"/>
                <w:sz w:val="19"/>
                <w:szCs w:val="19"/>
                <w:lang w:eastAsia="nb-NO"/>
              </w:rPr>
              <w:lastRenderedPageBreak/>
              <w:t>stemme. Man vil styrke de sosiale relasjonene på tvers av leddene i organisasjonen ved et godt AUF-samarbeid i nord.</w:t>
            </w:r>
          </w:p>
        </w:tc>
        <w:tc>
          <w:tcPr>
            <w:tcW w:w="6237" w:type="dxa"/>
            <w:tcBorders>
              <w:top w:val="nil"/>
              <w:left w:val="nil"/>
              <w:bottom w:val="single" w:sz="4" w:space="0" w:color="auto"/>
              <w:right w:val="single" w:sz="4" w:space="0" w:color="auto"/>
            </w:tcBorders>
            <w:shd w:val="clear" w:color="auto" w:fill="auto"/>
            <w:noWrap/>
            <w:vAlign w:val="center"/>
            <w:hideMark/>
          </w:tcPr>
          <w:p w:rsidR="00754322" w:rsidRPr="00754322" w:rsidRDefault="00754322" w:rsidP="00754322">
            <w:pPr>
              <w:spacing w:after="0" w:line="240" w:lineRule="auto"/>
              <w:rPr>
                <w:rFonts w:ascii="Calibri" w:eastAsia="Times New Roman" w:hAnsi="Calibri" w:cs="Calibri"/>
                <w:color w:val="000000"/>
                <w:sz w:val="24"/>
                <w:szCs w:val="24"/>
                <w:lang w:eastAsia="nb-NO"/>
              </w:rPr>
            </w:pPr>
            <w:r w:rsidRPr="00754322">
              <w:rPr>
                <w:rFonts w:ascii="Calibri" w:eastAsia="Times New Roman" w:hAnsi="Calibri" w:cs="Calibri"/>
                <w:color w:val="000000"/>
                <w:sz w:val="24"/>
                <w:szCs w:val="24"/>
                <w:lang w:eastAsia="nb-NO"/>
              </w:rPr>
              <w:lastRenderedPageBreak/>
              <w:t xml:space="preserve">Som Espen Barth Eide sier, så er Nord-Norge ikke lenger et perifert utkantstrøk. Vi ønsker derfor at AUF-lagene i Nord-Norge skal ha et godt samarbeid. Noe som vi har jobbe bevisst med de siste årene. Det har først til at vi har et godt samarbeid med AUF i Nordland og AUF i Finnmark. Det er </w:t>
            </w:r>
            <w:r w:rsidRPr="00754322">
              <w:rPr>
                <w:rFonts w:ascii="Calibri" w:eastAsia="Times New Roman" w:hAnsi="Calibri" w:cs="Calibri"/>
                <w:color w:val="000000"/>
                <w:sz w:val="24"/>
                <w:szCs w:val="24"/>
                <w:lang w:eastAsia="nb-NO"/>
              </w:rPr>
              <w:lastRenderedPageBreak/>
              <w:t xml:space="preserve">spesielt viktig med fokus på samarbeid med AUF i Finnmark ettersom vi i 2020 blir del av samme fylke. Det er viktig å fokusere på at Finnmark og Troms blir rettferdig representert, både innad i fremtidige samarbeidsorganer og utad i Arbeiderpartiets-organer. AUF i Troms og AUF i Finnmark burde innen utgangen av 2018 ha en plan for videre samarbeid, eventuelt sammenslåing. </w:t>
            </w:r>
          </w:p>
        </w:tc>
        <w:tc>
          <w:tcPr>
            <w:tcW w:w="1239"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lastRenderedPageBreak/>
              <w:t>Endring</w:t>
            </w:r>
          </w:p>
        </w:tc>
        <w:tc>
          <w:tcPr>
            <w:tcW w:w="714"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303-319</w:t>
            </w:r>
          </w:p>
        </w:tc>
      </w:tr>
      <w:tr w:rsidR="00754322" w:rsidRPr="00754322" w:rsidTr="00754322">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xml:space="preserve">7. </w:t>
            </w:r>
          </w:p>
        </w:tc>
        <w:tc>
          <w:tcPr>
            <w:tcW w:w="1591"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Kurs og arrangementer</w:t>
            </w:r>
          </w:p>
        </w:tc>
        <w:tc>
          <w:tcPr>
            <w:tcW w:w="5650" w:type="dxa"/>
            <w:tcBorders>
              <w:top w:val="nil"/>
              <w:left w:val="nil"/>
              <w:bottom w:val="single" w:sz="4" w:space="0" w:color="auto"/>
              <w:right w:val="single" w:sz="4" w:space="0" w:color="auto"/>
            </w:tcBorders>
            <w:shd w:val="clear" w:color="auto" w:fill="auto"/>
            <w:noWrap/>
            <w:vAlign w:val="center"/>
            <w:hideMark/>
          </w:tcPr>
          <w:p w:rsidR="00754322" w:rsidRPr="00754322" w:rsidRDefault="00754322" w:rsidP="00754322">
            <w:pPr>
              <w:spacing w:after="0" w:line="240" w:lineRule="auto"/>
              <w:rPr>
                <w:rFonts w:ascii="Arial" w:eastAsia="Times New Roman" w:hAnsi="Arial" w:cs="Arial"/>
                <w:color w:val="000000"/>
                <w:sz w:val="20"/>
                <w:szCs w:val="20"/>
                <w:lang w:eastAsia="nb-NO"/>
              </w:rPr>
            </w:pPr>
            <w:r w:rsidRPr="00754322">
              <w:rPr>
                <w:rFonts w:ascii="Arial" w:eastAsia="Times New Roman" w:hAnsi="Arial" w:cs="Arial"/>
                <w:color w:val="000000"/>
                <w:sz w:val="20"/>
                <w:szCs w:val="20"/>
                <w:lang w:eastAsia="nb-NO"/>
              </w:rPr>
              <w:t> </w:t>
            </w:r>
          </w:p>
        </w:tc>
        <w:tc>
          <w:tcPr>
            <w:tcW w:w="6237" w:type="dxa"/>
            <w:tcBorders>
              <w:top w:val="nil"/>
              <w:left w:val="nil"/>
              <w:bottom w:val="single" w:sz="4" w:space="0" w:color="auto"/>
              <w:right w:val="single" w:sz="4" w:space="0" w:color="auto"/>
            </w:tcBorders>
            <w:shd w:val="clear" w:color="auto" w:fill="auto"/>
            <w:noWrap/>
            <w:vAlign w:val="center"/>
            <w:hideMark/>
          </w:tcPr>
          <w:p w:rsidR="00754322" w:rsidRPr="00754322" w:rsidRDefault="00754322" w:rsidP="00754322">
            <w:pPr>
              <w:spacing w:after="0" w:line="240" w:lineRule="auto"/>
              <w:ind w:firstLineChars="500" w:firstLine="1200"/>
              <w:rPr>
                <w:rFonts w:ascii="Calibri" w:eastAsia="Times New Roman" w:hAnsi="Calibri" w:cs="Calibri"/>
                <w:color w:val="000000"/>
                <w:sz w:val="24"/>
                <w:szCs w:val="24"/>
                <w:lang w:eastAsia="nb-NO"/>
              </w:rPr>
            </w:pPr>
            <w:r w:rsidRPr="00754322">
              <w:rPr>
                <w:rFonts w:ascii="Calibri" w:eastAsia="Symbol" w:hAnsi="Calibri" w:cs="Symbol"/>
                <w:color w:val="000000"/>
                <w:sz w:val="24"/>
                <w:szCs w:val="24"/>
                <w:lang w:eastAsia="nb-NO"/>
              </w:rPr>
              <w:t>Politikk utvikling</w:t>
            </w:r>
          </w:p>
        </w:tc>
        <w:tc>
          <w:tcPr>
            <w:tcW w:w="1239"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Tillegg</w:t>
            </w:r>
          </w:p>
        </w:tc>
        <w:tc>
          <w:tcPr>
            <w:tcW w:w="714"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jc w:val="right"/>
              <w:rPr>
                <w:rFonts w:ascii="Calibri" w:eastAsia="Times New Roman" w:hAnsi="Calibri" w:cs="Calibri"/>
                <w:color w:val="000000"/>
                <w:lang w:eastAsia="nb-NO"/>
              </w:rPr>
            </w:pPr>
            <w:r w:rsidRPr="00754322">
              <w:rPr>
                <w:rFonts w:ascii="Calibri" w:eastAsia="Times New Roman" w:hAnsi="Calibri" w:cs="Calibri"/>
                <w:color w:val="000000"/>
                <w:lang w:eastAsia="nb-NO"/>
              </w:rPr>
              <w:t>339</w:t>
            </w:r>
          </w:p>
        </w:tc>
      </w:tr>
      <w:tr w:rsidR="00754322" w:rsidRPr="00754322" w:rsidTr="00754322">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xml:space="preserve">8. </w:t>
            </w:r>
          </w:p>
        </w:tc>
        <w:tc>
          <w:tcPr>
            <w:tcW w:w="1591"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Kurs og arrangementer</w:t>
            </w:r>
          </w:p>
        </w:tc>
        <w:tc>
          <w:tcPr>
            <w:tcW w:w="5650" w:type="dxa"/>
            <w:tcBorders>
              <w:top w:val="nil"/>
              <w:left w:val="nil"/>
              <w:bottom w:val="single" w:sz="4" w:space="0" w:color="auto"/>
              <w:right w:val="single" w:sz="4" w:space="0" w:color="auto"/>
            </w:tcBorders>
            <w:shd w:val="clear" w:color="auto" w:fill="auto"/>
            <w:noWrap/>
            <w:vAlign w:val="center"/>
            <w:hideMark/>
          </w:tcPr>
          <w:p w:rsidR="00754322" w:rsidRPr="00754322" w:rsidRDefault="00754322" w:rsidP="00754322">
            <w:pPr>
              <w:spacing w:after="0" w:line="240" w:lineRule="auto"/>
              <w:ind w:firstLineChars="300" w:firstLine="570"/>
              <w:rPr>
                <w:rFonts w:ascii="Arial" w:eastAsia="Times New Roman" w:hAnsi="Arial" w:cs="Arial"/>
                <w:color w:val="000000"/>
                <w:sz w:val="19"/>
                <w:szCs w:val="19"/>
                <w:lang w:eastAsia="nb-NO"/>
              </w:rPr>
            </w:pPr>
            <w:r w:rsidRPr="00754322">
              <w:rPr>
                <w:rFonts w:ascii="Arial" w:eastAsia="Times New Roman" w:hAnsi="Arial" w:cs="Arial"/>
                <w:color w:val="000000"/>
                <w:sz w:val="19"/>
                <w:szCs w:val="19"/>
                <w:lang w:eastAsia="nb-NO"/>
              </w:rPr>
              <w:t> </w:t>
            </w:r>
          </w:p>
        </w:tc>
        <w:tc>
          <w:tcPr>
            <w:tcW w:w="6237" w:type="dxa"/>
            <w:tcBorders>
              <w:top w:val="nil"/>
              <w:left w:val="nil"/>
              <w:bottom w:val="single" w:sz="4" w:space="0" w:color="auto"/>
              <w:right w:val="single" w:sz="4" w:space="0" w:color="auto"/>
            </w:tcBorders>
            <w:shd w:val="clear" w:color="auto" w:fill="auto"/>
            <w:noWrap/>
            <w:vAlign w:val="center"/>
            <w:hideMark/>
          </w:tcPr>
          <w:p w:rsidR="00754322" w:rsidRPr="00754322" w:rsidRDefault="00754322" w:rsidP="00754322">
            <w:pPr>
              <w:spacing w:after="0" w:line="240" w:lineRule="auto"/>
              <w:rPr>
                <w:rFonts w:ascii="Calibri" w:eastAsia="Times New Roman" w:hAnsi="Calibri" w:cs="Calibri"/>
                <w:color w:val="000000"/>
                <w:sz w:val="24"/>
                <w:szCs w:val="24"/>
                <w:lang w:eastAsia="nb-NO"/>
              </w:rPr>
            </w:pPr>
            <w:r w:rsidRPr="00754322">
              <w:rPr>
                <w:rFonts w:ascii="Calibri" w:eastAsia="Times New Roman" w:hAnsi="Calibri" w:cs="Calibri"/>
                <w:color w:val="000000"/>
                <w:sz w:val="24"/>
                <w:szCs w:val="24"/>
                <w:lang w:eastAsia="nb-NO"/>
              </w:rPr>
              <w:t>Det er viktig at AUF i Troms fokusere på politikk utvikling på kursene sine. AUF skal ikke bare være en plass hvor man lærer om allerede eksisterende politikk. Det burde være fokus på kritisk tenking og skapning av ny politikk.</w:t>
            </w:r>
          </w:p>
        </w:tc>
        <w:tc>
          <w:tcPr>
            <w:tcW w:w="1239"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Tillegg</w:t>
            </w:r>
          </w:p>
        </w:tc>
        <w:tc>
          <w:tcPr>
            <w:tcW w:w="714"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w:t>
            </w:r>
          </w:p>
        </w:tc>
      </w:tr>
      <w:tr w:rsidR="00754322" w:rsidRPr="00754322" w:rsidTr="00754322">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xml:space="preserve">9. </w:t>
            </w:r>
          </w:p>
        </w:tc>
        <w:tc>
          <w:tcPr>
            <w:tcW w:w="1591"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Tillitsvalgte som rollemodell</w:t>
            </w:r>
          </w:p>
        </w:tc>
        <w:tc>
          <w:tcPr>
            <w:tcW w:w="5650"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Arial" w:eastAsia="Times New Roman" w:hAnsi="Arial" w:cs="Arial"/>
                <w:color w:val="000000"/>
                <w:sz w:val="19"/>
                <w:szCs w:val="19"/>
                <w:lang w:eastAsia="nb-NO"/>
              </w:rPr>
            </w:pPr>
            <w:r w:rsidRPr="00754322">
              <w:rPr>
                <w:rFonts w:ascii="Arial" w:eastAsia="Times New Roman" w:hAnsi="Arial" w:cs="Arial"/>
                <w:color w:val="000000"/>
                <w:sz w:val="19"/>
                <w:szCs w:val="19"/>
                <w:lang w:eastAsia="nb-NO"/>
              </w:rPr>
              <w:t>I vår organisasjon eksister    ingen A eller B lag</w:t>
            </w:r>
          </w:p>
        </w:tc>
        <w:tc>
          <w:tcPr>
            <w:tcW w:w="6237"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sz w:val="24"/>
                <w:szCs w:val="24"/>
                <w:lang w:eastAsia="nb-NO"/>
              </w:rPr>
            </w:pPr>
            <w:r w:rsidRPr="00754322">
              <w:rPr>
                <w:rFonts w:ascii="Calibri" w:eastAsia="Times New Roman" w:hAnsi="Calibri" w:cs="Calibri"/>
                <w:color w:val="000000"/>
                <w:sz w:val="24"/>
                <w:szCs w:val="24"/>
                <w:lang w:eastAsia="nb-NO"/>
              </w:rPr>
              <w:t>I vår organisasjon skal det ikke eksistere A eller B lag</w:t>
            </w:r>
          </w:p>
        </w:tc>
        <w:tc>
          <w:tcPr>
            <w:tcW w:w="1239"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Endring</w:t>
            </w:r>
          </w:p>
        </w:tc>
        <w:tc>
          <w:tcPr>
            <w:tcW w:w="714"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464-465</w:t>
            </w:r>
          </w:p>
        </w:tc>
      </w:tr>
      <w:tr w:rsidR="00754322" w:rsidRPr="00754322" w:rsidTr="00754322">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xml:space="preserve">10. </w:t>
            </w:r>
          </w:p>
        </w:tc>
        <w:tc>
          <w:tcPr>
            <w:tcW w:w="1591"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Tillitsvalgte som rollemodell</w:t>
            </w:r>
          </w:p>
        </w:tc>
        <w:tc>
          <w:tcPr>
            <w:tcW w:w="5650"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 </w:t>
            </w:r>
          </w:p>
        </w:tc>
        <w:tc>
          <w:tcPr>
            <w:tcW w:w="6237" w:type="dxa"/>
            <w:tcBorders>
              <w:top w:val="nil"/>
              <w:left w:val="nil"/>
              <w:bottom w:val="single" w:sz="4" w:space="0" w:color="auto"/>
              <w:right w:val="single" w:sz="4" w:space="0" w:color="auto"/>
            </w:tcBorders>
            <w:shd w:val="clear" w:color="auto" w:fill="auto"/>
            <w:noWrap/>
            <w:vAlign w:val="center"/>
            <w:hideMark/>
          </w:tcPr>
          <w:p w:rsidR="00754322" w:rsidRPr="00754322" w:rsidRDefault="00754322" w:rsidP="00754322">
            <w:pPr>
              <w:spacing w:after="0" w:line="240" w:lineRule="auto"/>
              <w:rPr>
                <w:rFonts w:ascii="Calibri" w:eastAsia="Times New Roman" w:hAnsi="Calibri" w:cs="Calibri"/>
                <w:color w:val="000000"/>
                <w:sz w:val="24"/>
                <w:szCs w:val="24"/>
                <w:lang w:eastAsia="nb-NO"/>
              </w:rPr>
            </w:pPr>
            <w:r w:rsidRPr="00754322">
              <w:rPr>
                <w:rFonts w:ascii="Calibri" w:eastAsia="Times New Roman" w:hAnsi="Calibri" w:cs="Calibri"/>
                <w:color w:val="000000"/>
                <w:sz w:val="24"/>
                <w:szCs w:val="24"/>
                <w:lang w:eastAsia="nb-NO"/>
              </w:rPr>
              <w:t>Vi har alle et ansvar for at vi har det godt sammen.</w:t>
            </w:r>
          </w:p>
        </w:tc>
        <w:tc>
          <w:tcPr>
            <w:tcW w:w="1239"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rPr>
                <w:rFonts w:ascii="Calibri" w:eastAsia="Times New Roman" w:hAnsi="Calibri" w:cs="Calibri"/>
                <w:color w:val="000000"/>
                <w:lang w:eastAsia="nb-NO"/>
              </w:rPr>
            </w:pPr>
            <w:r w:rsidRPr="00754322">
              <w:rPr>
                <w:rFonts w:ascii="Calibri" w:eastAsia="Times New Roman" w:hAnsi="Calibri" w:cs="Calibri"/>
                <w:color w:val="000000"/>
                <w:lang w:eastAsia="nb-NO"/>
              </w:rPr>
              <w:t>Tillegg</w:t>
            </w:r>
          </w:p>
        </w:tc>
        <w:tc>
          <w:tcPr>
            <w:tcW w:w="714" w:type="dxa"/>
            <w:tcBorders>
              <w:top w:val="nil"/>
              <w:left w:val="nil"/>
              <w:bottom w:val="single" w:sz="4" w:space="0" w:color="auto"/>
              <w:right w:val="single" w:sz="4" w:space="0" w:color="auto"/>
            </w:tcBorders>
            <w:shd w:val="clear" w:color="auto" w:fill="auto"/>
            <w:noWrap/>
            <w:vAlign w:val="bottom"/>
            <w:hideMark/>
          </w:tcPr>
          <w:p w:rsidR="00754322" w:rsidRPr="00754322" w:rsidRDefault="00754322" w:rsidP="00754322">
            <w:pPr>
              <w:spacing w:after="0" w:line="240" w:lineRule="auto"/>
              <w:jc w:val="right"/>
              <w:rPr>
                <w:rFonts w:ascii="Calibri" w:eastAsia="Times New Roman" w:hAnsi="Calibri" w:cs="Calibri"/>
                <w:color w:val="000000"/>
                <w:lang w:eastAsia="nb-NO"/>
              </w:rPr>
            </w:pPr>
            <w:r w:rsidRPr="00754322">
              <w:rPr>
                <w:rFonts w:ascii="Calibri" w:eastAsia="Times New Roman" w:hAnsi="Calibri" w:cs="Calibri"/>
                <w:color w:val="000000"/>
                <w:lang w:eastAsia="nb-NO"/>
              </w:rPr>
              <w:t>468</w:t>
            </w:r>
          </w:p>
        </w:tc>
      </w:tr>
    </w:tbl>
    <w:p w:rsidR="00A35D99" w:rsidRDefault="00754322"/>
    <w:sectPr w:rsidR="00A35D99" w:rsidSect="0075432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22"/>
    <w:rsid w:val="000B48D6"/>
    <w:rsid w:val="001A2A9E"/>
    <w:rsid w:val="001C580E"/>
    <w:rsid w:val="0025418D"/>
    <w:rsid w:val="003F761D"/>
    <w:rsid w:val="004C79E2"/>
    <w:rsid w:val="00667D8E"/>
    <w:rsid w:val="00675E3B"/>
    <w:rsid w:val="00702959"/>
    <w:rsid w:val="00754322"/>
    <w:rsid w:val="008F4E9E"/>
    <w:rsid w:val="00CB56B3"/>
    <w:rsid w:val="00EC7C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B87E8-524B-46BE-B0E8-C49A4DDF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2881</Characters>
  <Application>Microsoft Office Word</Application>
  <DocSecurity>0</DocSecurity>
  <Lines>24</Lines>
  <Paragraphs>6</Paragraphs>
  <ScaleCrop>false</ScaleCrop>
  <Company>Troms fylkeskommune</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Demitu Hussen Mohammed</dc:creator>
  <cp:keywords/>
  <dc:description/>
  <cp:lastModifiedBy>Demitu Hussen Mohammed</cp:lastModifiedBy>
  <cp:revision>1</cp:revision>
  <dcterms:created xsi:type="dcterms:W3CDTF">2018-02-11T05:03:00Z</dcterms:created>
  <dcterms:modified xsi:type="dcterms:W3CDTF">2018-02-11T05:08:00Z</dcterms:modified>
</cp:coreProperties>
</file>